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Starkstrom und Schwachstrom 4. + 5. BA, Neues Palais im Park Sanssouci, Sanierung Dachgeschoß 2. BA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2261100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Starkstrom und Schwachstrom 4. + 5. BA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